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5A" w:rsidRPr="00804D5A" w:rsidRDefault="00804D5A" w:rsidP="00804D5A">
      <w:pPr>
        <w:autoSpaceDE w:val="0"/>
        <w:autoSpaceDN w:val="0"/>
        <w:adjustRightInd w:val="0"/>
        <w:spacing w:after="120" w:line="240" w:lineRule="auto"/>
        <w:jc w:val="center"/>
        <w:rPr>
          <w:rFonts w:cs="CMR10"/>
          <w:b/>
          <w:sz w:val="36"/>
        </w:rPr>
      </w:pPr>
      <w:r w:rsidRPr="00804D5A">
        <w:rPr>
          <w:rFonts w:cs="CMR10"/>
          <w:b/>
          <w:sz w:val="36"/>
        </w:rPr>
        <w:t>Računalništvo 1 – praktična matematika</w:t>
      </w:r>
    </w:p>
    <w:p w:rsidR="00804D5A" w:rsidRPr="00804D5A" w:rsidRDefault="004857CD" w:rsidP="00554203">
      <w:pPr>
        <w:autoSpaceDE w:val="0"/>
        <w:autoSpaceDN w:val="0"/>
        <w:adjustRightInd w:val="0"/>
        <w:spacing w:after="240" w:line="240" w:lineRule="auto"/>
        <w:jc w:val="center"/>
        <w:rPr>
          <w:rFonts w:cs="CMR10"/>
          <w:b/>
          <w:sz w:val="28"/>
        </w:rPr>
      </w:pPr>
      <w:r>
        <w:rPr>
          <w:rFonts w:cs="CMR10"/>
          <w:b/>
          <w:sz w:val="28"/>
        </w:rPr>
        <w:t>Dva primera pisnega izpita 2019/20</w:t>
      </w:r>
    </w:p>
    <w:p w:rsidR="00554203" w:rsidRPr="00554203" w:rsidRDefault="00554203" w:rsidP="00554203">
      <w:pPr>
        <w:autoSpaceDE w:val="0"/>
        <w:autoSpaceDN w:val="0"/>
        <w:adjustRightInd w:val="0"/>
        <w:spacing w:after="480" w:line="240" w:lineRule="auto"/>
        <w:jc w:val="center"/>
        <w:rPr>
          <w:rFonts w:cs="CMR12"/>
          <w:i/>
          <w:sz w:val="24"/>
          <w:szCs w:val="24"/>
        </w:rPr>
      </w:pPr>
      <w:r w:rsidRPr="00554203">
        <w:rPr>
          <w:rFonts w:cs="CMR12"/>
          <w:i/>
          <w:sz w:val="24"/>
          <w:szCs w:val="24"/>
        </w:rPr>
        <w:t>Naloge so enakovredne. Čas reševanja je 90 minut.</w:t>
      </w:r>
    </w:p>
    <w:p w:rsidR="004857CD" w:rsidRDefault="004857CD" w:rsidP="004857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360" w:after="120" w:line="240" w:lineRule="auto"/>
        <w:jc w:val="both"/>
        <w:rPr>
          <w:rFonts w:cs="CMR12"/>
          <w:sz w:val="24"/>
          <w:szCs w:val="24"/>
        </w:rPr>
      </w:pPr>
      <w:r>
        <w:rPr>
          <w:rFonts w:cs="CMR12"/>
          <w:sz w:val="24"/>
          <w:szCs w:val="24"/>
        </w:rPr>
        <w:t xml:space="preserve">Imamo podatkovno strukturo </w:t>
      </w:r>
      <w:proofErr w:type="spellStart"/>
      <w:r>
        <w:rPr>
          <w:rFonts w:cs="CMR12"/>
          <w:sz w:val="24"/>
          <w:szCs w:val="24"/>
        </w:rPr>
        <w:t>SPCŠzV</w:t>
      </w:r>
      <w:proofErr w:type="spellEnd"/>
      <w:r>
        <w:rPr>
          <w:rFonts w:cs="CMR12"/>
          <w:sz w:val="24"/>
          <w:szCs w:val="24"/>
        </w:rPr>
        <w:t xml:space="preserve"> (sklad pozitivnih celih števil z vsoto). To je podatkovna struktura Sklad, ki vsebuje pozitivna cela števila in ima dodatno operacijo VSOTA, ki vrne vsoto števil v skladu. Sestavi algoritem, ki iz vsakega izmed dveh danih skladov odstrani toliko elementov, da imata oba sklada največjo možno ENAKO vsoto. Denimo za sklada 3, 2, 1, 1, 1 in 2, 5, 4, 1 - prvemu skladu odstranimo en element (3), drugemu pa dva (2 in 5). Oba sklada imata </w:t>
      </w:r>
      <w:r>
        <w:rPr>
          <w:rFonts w:cs="CMR12"/>
          <w:sz w:val="24"/>
          <w:szCs w:val="24"/>
        </w:rPr>
        <w:t>zdaj</w:t>
      </w:r>
      <w:r>
        <w:rPr>
          <w:rFonts w:cs="CMR12"/>
          <w:sz w:val="24"/>
          <w:szCs w:val="24"/>
        </w:rPr>
        <w:t xml:space="preserve"> vsoto 5. Kako bi algoritem posplošil na več skladov?</w:t>
      </w:r>
      <w:r w:rsidR="0018206F">
        <w:rPr>
          <w:rFonts w:cs="CMR12"/>
          <w:sz w:val="24"/>
          <w:szCs w:val="24"/>
        </w:rPr>
        <w:t xml:space="preserve"> Analiziraj časovno zahtevnost!</w:t>
      </w:r>
    </w:p>
    <w:p w:rsidR="0018206F" w:rsidRDefault="0018206F" w:rsidP="0018206F">
      <w:pPr>
        <w:pStyle w:val="ListParagraph"/>
        <w:autoSpaceDE w:val="0"/>
        <w:autoSpaceDN w:val="0"/>
        <w:adjustRightInd w:val="0"/>
        <w:spacing w:before="360" w:after="120" w:line="240" w:lineRule="auto"/>
        <w:jc w:val="both"/>
        <w:rPr>
          <w:rFonts w:cs="CMR12"/>
          <w:sz w:val="24"/>
          <w:szCs w:val="24"/>
        </w:rPr>
      </w:pPr>
    </w:p>
    <w:p w:rsidR="004857CD" w:rsidRDefault="004857CD" w:rsidP="004857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360" w:after="120" w:line="240" w:lineRule="auto"/>
        <w:jc w:val="both"/>
        <w:rPr>
          <w:rFonts w:cs="CMR12"/>
          <w:sz w:val="24"/>
          <w:szCs w:val="24"/>
        </w:rPr>
      </w:pPr>
      <w:r>
        <w:rPr>
          <w:rFonts w:cs="CMR12"/>
          <w:sz w:val="24"/>
          <w:szCs w:val="24"/>
        </w:rPr>
        <w:t>Dano je iskalno dvojiško drevo, v katerem hranimo cela števila. Sestavi funkcijo, ki vrne drugi največji podatek v tem drevesu. Za drevesi s slike dobimo kot rezultat 17 oziroma 13.</w:t>
      </w:r>
    </w:p>
    <w:p w:rsidR="004857CD" w:rsidRDefault="004857CD" w:rsidP="004857CD">
      <w:pPr>
        <w:autoSpaceDE w:val="0"/>
        <w:autoSpaceDN w:val="0"/>
        <w:adjustRightInd w:val="0"/>
        <w:spacing w:before="360" w:after="120" w:line="240" w:lineRule="auto"/>
        <w:ind w:left="360"/>
        <w:jc w:val="center"/>
        <w:rPr>
          <w:rFonts w:cs="CMR12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3362325" cy="1432101"/>
            <wp:effectExtent l="0" t="0" r="0" b="0"/>
            <wp:docPr id="1" name="Picture 1" descr="slika-konc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-konc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8" cy="145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7CD" w:rsidRDefault="004857CD" w:rsidP="004857CD">
      <w:pPr>
        <w:pStyle w:val="ListParagraph"/>
        <w:spacing w:after="160" w:line="259" w:lineRule="auto"/>
        <w:jc w:val="both"/>
      </w:pPr>
    </w:p>
    <w:p w:rsidR="004857CD" w:rsidRDefault="004857CD" w:rsidP="004857CD">
      <w:pPr>
        <w:pStyle w:val="ListParagraph"/>
        <w:numPr>
          <w:ilvl w:val="0"/>
          <w:numId w:val="12"/>
        </w:numPr>
        <w:spacing w:after="160" w:line="259" w:lineRule="auto"/>
        <w:jc w:val="both"/>
      </w:pPr>
      <w:r>
        <w:t>Tat se je odločil, da bo oropal vrsto hiš, ki stojijo druga ob drugi. Za vsako hišo ve, koliko je približno njegov dobiček, če jo oropa. Hiše so sicer zavarovane z alarmom, a tat ga zna delno onesposobiti. Vendar</w:t>
      </w:r>
      <w:proofErr w:type="gramStart"/>
      <w:r>
        <w:t>,</w:t>
      </w:r>
      <w:proofErr w:type="gramEnd"/>
      <w:r>
        <w:t xml:space="preserve"> če bo oropal dve sosednji hiši, bo ujet. Opiši idejo algoritma, ki pove, katere hiše naj oropa, da bo njegov dobiček največji. Npr., če imamo hiše z vrednostjo </w:t>
      </w:r>
      <w:r w:rsidRPr="001A1DD7">
        <w:t>4, 1, 2, 5, 4, 2</w:t>
      </w:r>
      <w:r>
        <w:t xml:space="preserve">, bo najbolje oropati 1., 4. in 6. Če pa imajo hiše vrednosti </w:t>
      </w:r>
      <w:r w:rsidRPr="001A1DD7">
        <w:t>3, 7, 6, 1, 6, 10, 5, 4, 2, 7, 8, 11, 13, 15, 14</w:t>
      </w:r>
      <w:r>
        <w:t xml:space="preserve"> bo naj. dobiček 58, če oropa 1., 3., 6., 8., 11., 13. in 15. hišo.</w:t>
      </w:r>
    </w:p>
    <w:p w:rsidR="004857CD" w:rsidRDefault="004857CD" w:rsidP="004857CD">
      <w:pPr>
        <w:pStyle w:val="ListParagraph"/>
        <w:spacing w:after="160" w:line="259" w:lineRule="auto"/>
        <w:jc w:val="both"/>
      </w:pPr>
    </w:p>
    <w:p w:rsidR="00D80695" w:rsidRDefault="004857CD" w:rsidP="004857CD">
      <w:pPr>
        <w:pStyle w:val="ListParagraph"/>
        <w:numPr>
          <w:ilvl w:val="0"/>
          <w:numId w:val="12"/>
        </w:numPr>
        <w:spacing w:after="160" w:line="259" w:lineRule="auto"/>
      </w:pPr>
      <w:r>
        <w:t xml:space="preserve">Dano je naravno število n. Določi </w:t>
      </w:r>
      <w:r>
        <w:br/>
      </w:r>
      <w:r>
        <w:br/>
        <w:t xml:space="preserve">  </w:t>
      </w:r>
      <w:r w:rsidRPr="004857CD">
        <w:rPr>
          <w:sz w:val="28"/>
        </w:rPr>
        <w:t xml:space="preserve"> </w:t>
      </w:r>
      <w:proofErr w:type="spellStart"/>
      <w:proofErr w:type="gramStart"/>
      <w:r w:rsidRPr="004857CD">
        <w:rPr>
          <w:rFonts w:ascii="Courier New" w:hAnsi="Courier New" w:cs="Courier New"/>
          <w:sz w:val="28"/>
        </w:rPr>
        <w:t>max</w:t>
      </w:r>
      <w:proofErr w:type="spellEnd"/>
      <w:proofErr w:type="gramEnd"/>
      <w:r w:rsidRPr="004857CD">
        <w:rPr>
          <w:rFonts w:ascii="Courier New" w:hAnsi="Courier New" w:cs="Courier New"/>
          <w:sz w:val="28"/>
        </w:rPr>
        <w:t>{i</w:t>
      </w:r>
      <w:r w:rsidRPr="004857CD">
        <w:rPr>
          <w:rFonts w:ascii="Courier New" w:hAnsi="Courier New" w:cs="Courier New"/>
          <w:sz w:val="28"/>
          <w:vertAlign w:val="subscript"/>
        </w:rPr>
        <w:t>1</w:t>
      </w:r>
      <w:r w:rsidRPr="004857CD">
        <w:rPr>
          <w:rFonts w:ascii="Courier New" w:hAnsi="Courier New" w:cs="Courier New"/>
          <w:sz w:val="28"/>
        </w:rPr>
        <w:t xml:space="preserve"> * i</w:t>
      </w:r>
      <w:r w:rsidRPr="004857CD">
        <w:rPr>
          <w:rFonts w:ascii="Courier New" w:hAnsi="Courier New" w:cs="Courier New"/>
          <w:sz w:val="28"/>
          <w:vertAlign w:val="subscript"/>
        </w:rPr>
        <w:t>2</w:t>
      </w:r>
      <w:r w:rsidRPr="004857CD">
        <w:rPr>
          <w:rFonts w:ascii="Courier New" w:hAnsi="Courier New" w:cs="Courier New"/>
          <w:sz w:val="28"/>
        </w:rPr>
        <w:t xml:space="preserve"> * … * </w:t>
      </w:r>
      <w:proofErr w:type="gramStart"/>
      <w:r w:rsidRPr="004857CD">
        <w:rPr>
          <w:rFonts w:ascii="Courier New" w:hAnsi="Courier New" w:cs="Courier New"/>
          <w:sz w:val="28"/>
        </w:rPr>
        <w:t>i</w:t>
      </w:r>
      <w:r w:rsidRPr="004857CD">
        <w:rPr>
          <w:rFonts w:ascii="Courier New" w:hAnsi="Courier New" w:cs="Courier New"/>
          <w:sz w:val="28"/>
          <w:vertAlign w:val="subscript"/>
        </w:rPr>
        <w:t>r</w:t>
      </w:r>
      <w:proofErr w:type="gramEnd"/>
      <w:r w:rsidRPr="004857CD">
        <w:rPr>
          <w:rFonts w:ascii="Courier New" w:hAnsi="Courier New" w:cs="Courier New"/>
          <w:sz w:val="28"/>
        </w:rPr>
        <w:t>}</w:t>
      </w:r>
      <w:r>
        <w:rPr>
          <w:rFonts w:ascii="Courier New" w:hAnsi="Courier New" w:cs="Courier New"/>
        </w:rPr>
        <w:br/>
        <w:t xml:space="preserve"> r &gt; 1</w:t>
      </w:r>
      <w:r>
        <w:rPr>
          <w:rFonts w:ascii="Courier New" w:hAnsi="Courier New" w:cs="Courier New"/>
        </w:rPr>
        <w:br/>
        <w:t xml:space="preserve"> </w:t>
      </w:r>
      <w:r w:rsidRPr="004857CD">
        <w:rPr>
          <w:rFonts w:ascii="Courier New" w:hAnsi="Courier New" w:cs="Courier New"/>
        </w:rPr>
        <w:t>i</w:t>
      </w:r>
      <w:r w:rsidRPr="004857CD">
        <w:rPr>
          <w:rFonts w:ascii="Courier New" w:hAnsi="Courier New" w:cs="Courier New"/>
          <w:vertAlign w:val="subscript"/>
        </w:rPr>
        <w:t>1</w:t>
      </w:r>
      <w:r>
        <w:rPr>
          <w:rFonts w:ascii="Courier New" w:hAnsi="Courier New" w:cs="Courier New"/>
        </w:rPr>
        <w:t xml:space="preserve"> +</w:t>
      </w:r>
      <w:r w:rsidRPr="004857CD">
        <w:rPr>
          <w:rFonts w:ascii="Courier New" w:hAnsi="Courier New" w:cs="Courier New"/>
        </w:rPr>
        <w:t xml:space="preserve"> i</w:t>
      </w:r>
      <w:r w:rsidRPr="004857CD">
        <w:rPr>
          <w:rFonts w:ascii="Courier New" w:hAnsi="Courier New" w:cs="Courier New"/>
          <w:vertAlign w:val="subscript"/>
        </w:rPr>
        <w:t>2</w:t>
      </w:r>
      <w:r>
        <w:rPr>
          <w:rFonts w:ascii="Courier New" w:hAnsi="Courier New" w:cs="Courier New"/>
        </w:rPr>
        <w:t xml:space="preserve"> +</w:t>
      </w:r>
      <w:r w:rsidRPr="004857C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… +</w:t>
      </w:r>
      <w:r w:rsidRPr="004857CD">
        <w:rPr>
          <w:rFonts w:ascii="Courier New" w:hAnsi="Courier New" w:cs="Courier New"/>
        </w:rPr>
        <w:t xml:space="preserve"> </w:t>
      </w:r>
      <w:proofErr w:type="gramStart"/>
      <w:r w:rsidRPr="004857CD">
        <w:rPr>
          <w:rFonts w:ascii="Courier New" w:hAnsi="Courier New" w:cs="Courier New"/>
        </w:rPr>
        <w:t>i</w:t>
      </w:r>
      <w:r w:rsidRPr="004857CD">
        <w:rPr>
          <w:rFonts w:ascii="Courier New" w:hAnsi="Courier New" w:cs="Courier New"/>
          <w:vertAlign w:val="subscript"/>
        </w:rPr>
        <w:t>r</w:t>
      </w:r>
      <w:proofErr w:type="gramEnd"/>
      <w:r>
        <w:rPr>
          <w:rFonts w:ascii="Courier New" w:hAnsi="Courier New" w:cs="Courier New"/>
          <w:vertAlign w:val="subscript"/>
        </w:rPr>
        <w:t xml:space="preserve"> </w:t>
      </w:r>
      <w:r w:rsidRPr="004857CD">
        <w:rPr>
          <w:rFonts w:ascii="Courier New" w:hAnsi="Courier New" w:cs="Courier New"/>
        </w:rPr>
        <w:t>=</w:t>
      </w:r>
      <w:r>
        <w:t xml:space="preserve"> n</w:t>
      </w:r>
      <w:r>
        <w:br/>
      </w:r>
    </w:p>
    <w:p w:rsidR="00D80695" w:rsidRDefault="00D80695">
      <w:r>
        <w:br w:type="page"/>
      </w:r>
    </w:p>
    <w:p w:rsidR="004857CD" w:rsidRDefault="004857CD" w:rsidP="00D80695">
      <w:pPr>
        <w:pStyle w:val="ListParagraph"/>
        <w:spacing w:after="160" w:line="259" w:lineRule="auto"/>
      </w:pPr>
      <w:r>
        <w:lastRenderedPageBreak/>
        <w:t xml:space="preserve">  </w:t>
      </w:r>
    </w:p>
    <w:p w:rsidR="00D80695" w:rsidRDefault="00D80695" w:rsidP="004857CD">
      <w:pPr>
        <w:pStyle w:val="ListParagraph"/>
        <w:numPr>
          <w:ilvl w:val="0"/>
          <w:numId w:val="12"/>
        </w:numPr>
        <w:spacing w:after="160" w:line="259" w:lineRule="auto"/>
        <w:jc w:val="both"/>
      </w:pPr>
    </w:p>
    <w:p w:rsidR="004857CD" w:rsidRDefault="00D80695" w:rsidP="00D80695">
      <w:pPr>
        <w:pStyle w:val="ListParagraph"/>
        <w:spacing w:after="160" w:line="259" w:lineRule="auto"/>
        <w:jc w:val="both"/>
      </w:pPr>
      <w:r>
        <w:rPr>
          <w:noProof/>
          <w:lang w:val="en-US"/>
        </w:rPr>
        <w:drawing>
          <wp:inline distT="0" distB="0" distL="0" distR="0" wp14:anchorId="16F4C93E" wp14:editId="411C7BA4">
            <wp:extent cx="4990264" cy="6354445"/>
            <wp:effectExtent l="0" t="0" r="127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3962" cy="637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7CD" w:rsidRPr="001A1DD7" w:rsidRDefault="00D80695" w:rsidP="004857CD">
      <w:pPr>
        <w:spacing w:after="160" w:line="259" w:lineRule="auto"/>
        <w:jc w:val="both"/>
      </w:pPr>
      <w:r>
        <w:rPr>
          <w:noProof/>
          <w:lang w:val="en-US"/>
        </w:rPr>
        <w:drawing>
          <wp:inline distT="0" distB="0" distL="0" distR="0" wp14:anchorId="7FB17C45" wp14:editId="5F06E1FF">
            <wp:extent cx="5248275" cy="10904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7470" cy="110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06F" w:rsidRDefault="0018206F">
      <w:pPr>
        <w:rPr>
          <w:rFonts w:cs="CMR12"/>
          <w:sz w:val="24"/>
          <w:szCs w:val="24"/>
        </w:rPr>
      </w:pPr>
      <w:r>
        <w:rPr>
          <w:rFonts w:cs="CMR12"/>
          <w:sz w:val="24"/>
          <w:szCs w:val="24"/>
        </w:rPr>
        <w:t>==========================================================================</w:t>
      </w:r>
      <w:r>
        <w:rPr>
          <w:rFonts w:cs="CMR12"/>
          <w:sz w:val="24"/>
          <w:szCs w:val="24"/>
        </w:rPr>
        <w:br w:type="page"/>
      </w:r>
    </w:p>
    <w:p w:rsidR="0018206F" w:rsidRPr="008E49AA" w:rsidRDefault="0018206F" w:rsidP="001820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cs="CMR12"/>
          <w:sz w:val="24"/>
          <w:szCs w:val="24"/>
        </w:rPr>
      </w:pPr>
      <w:r>
        <w:rPr>
          <w:rFonts w:cs="CMR12"/>
          <w:sz w:val="24"/>
          <w:szCs w:val="24"/>
        </w:rPr>
        <w:lastRenderedPageBreak/>
        <w:t xml:space="preserve">Sestavi funkcijo, ki iz danega verižnega seznama celih števil sestavi nov skrčen verižni seznam, sestavljen iz vsot zaporednih odsekov dolžine </w:t>
      </w:r>
      <m:oMath>
        <m:r>
          <w:rPr>
            <w:rFonts w:ascii="Cambria Math" w:hAnsi="Cambria Math" w:cs="CMR12"/>
            <w:sz w:val="24"/>
            <w:szCs w:val="24"/>
          </w:rPr>
          <m:t>k</m:t>
        </m:r>
      </m:oMath>
      <w:r>
        <w:rPr>
          <w:rFonts w:cs="CMR12"/>
          <w:sz w:val="24"/>
          <w:szCs w:val="24"/>
        </w:rPr>
        <w:t xml:space="preserve"> prvotnega verižnega seznama. Pri tem sešteje tudi zadnji odsek, čeprav je morda krajši od </w:t>
      </w:r>
      <m:oMath>
        <m:r>
          <w:rPr>
            <w:rFonts w:ascii="Cambria Math" w:hAnsi="Cambria Math" w:cs="CMR12"/>
            <w:sz w:val="24"/>
            <w:szCs w:val="24"/>
          </w:rPr>
          <m:t>k</m:t>
        </m:r>
      </m:oMath>
      <w:r>
        <w:rPr>
          <w:rFonts w:cs="CMR12"/>
          <w:sz w:val="24"/>
          <w:szCs w:val="24"/>
        </w:rPr>
        <w:t xml:space="preserve"> elementov. Funkcija naj ne uporablja pomožnih seznamov. Če je </w:t>
      </w:r>
      <m:oMath>
        <m:r>
          <w:rPr>
            <w:rFonts w:ascii="Cambria Math" w:hAnsi="Cambria Math" w:cs="CMR12"/>
            <w:sz w:val="24"/>
            <w:szCs w:val="24"/>
          </w:rPr>
          <m:t>k=3</m:t>
        </m:r>
      </m:oMath>
      <w:r>
        <w:rPr>
          <w:rFonts w:cs="CMR12"/>
          <w:sz w:val="24"/>
          <w:szCs w:val="24"/>
        </w:rPr>
        <w:t>, potem bi iz verižnega seznama z elementi</w:t>
      </w:r>
      <w:r>
        <w:rPr>
          <w:rFonts w:cs="CMR12"/>
          <w:sz w:val="24"/>
          <w:szCs w:val="24"/>
        </w:rPr>
        <w:br/>
        <w:t xml:space="preserve">0, 5, 3, -1, 0, -3, 2, 4, 3, </w:t>
      </w:r>
      <w:r w:rsidRPr="008E49AA">
        <w:rPr>
          <w:rFonts w:cs="CMR12"/>
          <w:sz w:val="24"/>
          <w:szCs w:val="24"/>
        </w:rPr>
        <w:t>-2, 1 dobi</w:t>
      </w:r>
      <w:r>
        <w:rPr>
          <w:rFonts w:cs="CMR12"/>
          <w:sz w:val="24"/>
          <w:szCs w:val="24"/>
        </w:rPr>
        <w:t>li</w:t>
      </w:r>
      <w:r w:rsidRPr="008E49AA">
        <w:rPr>
          <w:rFonts w:cs="CMR12"/>
          <w:sz w:val="24"/>
          <w:szCs w:val="24"/>
        </w:rPr>
        <w:t xml:space="preserve"> verižni </w:t>
      </w:r>
      <w:r>
        <w:rPr>
          <w:rFonts w:cs="CMR12"/>
          <w:sz w:val="24"/>
          <w:szCs w:val="24"/>
        </w:rPr>
        <w:t>seznam z elementi 8, -4, 9, -</w:t>
      </w:r>
      <w:r w:rsidRPr="008E49AA">
        <w:rPr>
          <w:rFonts w:cs="CMR12"/>
          <w:sz w:val="24"/>
          <w:szCs w:val="24"/>
        </w:rPr>
        <w:t>1.</w:t>
      </w:r>
    </w:p>
    <w:p w:rsidR="0018206F" w:rsidRPr="00AA3DC5" w:rsidRDefault="0018206F" w:rsidP="001820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cs="CMR10"/>
          <w:sz w:val="24"/>
          <w:szCs w:val="24"/>
        </w:rPr>
      </w:pPr>
      <w:r w:rsidRPr="00AA3DC5">
        <w:rPr>
          <w:rFonts w:cs="CMR10"/>
          <w:sz w:val="24"/>
          <w:szCs w:val="24"/>
        </w:rPr>
        <w:t>Urejen seznam celih števil krožno zavrtimo v desno za nekaj</w:t>
      </w:r>
      <w:r w:rsidRPr="00AA3DC5">
        <w:rPr>
          <w:rFonts w:cs="CMMI10"/>
          <w:sz w:val="24"/>
          <w:szCs w:val="24"/>
        </w:rPr>
        <w:t xml:space="preserve"> </w:t>
      </w:r>
      <w:r w:rsidRPr="00AA3DC5">
        <w:rPr>
          <w:rFonts w:cs="CMR10"/>
          <w:sz w:val="24"/>
          <w:szCs w:val="24"/>
        </w:rPr>
        <w:t xml:space="preserve">mest. </w:t>
      </w:r>
      <w:r>
        <w:rPr>
          <w:rFonts w:cs="CMR10"/>
          <w:sz w:val="24"/>
          <w:szCs w:val="24"/>
        </w:rPr>
        <w:t>Č</w:t>
      </w:r>
      <w:r w:rsidRPr="00AA3DC5">
        <w:rPr>
          <w:bCs/>
          <w:sz w:val="24"/>
          <w:szCs w:val="24"/>
        </w:rPr>
        <w:t xml:space="preserve">e na primer seznam [2, 5, 10, 13, 42] zavrtimo v desno za 2 mesti, dobimo seznam [13, 42, 2, 5, 10]. </w:t>
      </w:r>
      <w:r w:rsidRPr="00AA3DC5">
        <w:rPr>
          <w:rFonts w:cs="CMR10"/>
          <w:sz w:val="24"/>
          <w:szCs w:val="24"/>
        </w:rPr>
        <w:t xml:space="preserve">Poišči algoritem časovne zahtevnosti </w:t>
      </w:r>
      <m:oMath>
        <m:r>
          <m:rPr>
            <m:scr m:val="script"/>
            <m:sty m:val="p"/>
          </m:rPr>
          <w:rPr>
            <w:rFonts w:ascii="Cambria Math" w:hAnsi="Cambria Math" w:cs="CMR10"/>
            <w:sz w:val="24"/>
            <w:szCs w:val="24"/>
          </w:rPr>
          <m:t>O(</m:t>
        </m:r>
        <m:func>
          <m:funcPr>
            <m:ctrlPr>
              <w:rPr>
                <w:rFonts w:ascii="Cambria Math" w:hAnsi="Cambria Math" w:cs="CMR10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MR10"/>
                <w:sz w:val="24"/>
                <w:szCs w:val="24"/>
              </w:rPr>
              <m:t>log</m:t>
            </m:r>
          </m:fName>
          <m:e>
            <m:r>
              <w:rPr>
                <w:rFonts w:ascii="Cambria Math" w:hAnsi="Cambria Math" w:cs="CMR10"/>
                <w:sz w:val="24"/>
                <w:szCs w:val="24"/>
              </w:rPr>
              <m:t>n)</m:t>
            </m:r>
          </m:e>
        </m:func>
      </m:oMath>
      <w:r w:rsidRPr="00AA3DC5">
        <w:rPr>
          <w:rFonts w:cs="CMR10"/>
          <w:sz w:val="24"/>
          <w:szCs w:val="24"/>
        </w:rPr>
        <w:t xml:space="preserve"> za iskanje naj</w:t>
      </w:r>
      <w:r>
        <w:rPr>
          <w:rFonts w:cs="CMR10"/>
          <w:sz w:val="24"/>
          <w:szCs w:val="24"/>
        </w:rPr>
        <w:t>večjega elementa v tako dobljenem</w:t>
      </w:r>
      <w:r w:rsidRPr="00AA3DC5">
        <w:rPr>
          <w:rFonts w:cs="CMR10"/>
          <w:sz w:val="24"/>
          <w:szCs w:val="24"/>
        </w:rPr>
        <w:t xml:space="preserve"> </w:t>
      </w:r>
      <w:r>
        <w:rPr>
          <w:rFonts w:cs="CMR10"/>
          <w:sz w:val="24"/>
          <w:szCs w:val="24"/>
        </w:rPr>
        <w:t>seznamu</w:t>
      </w:r>
      <w:r w:rsidRPr="00AA3DC5">
        <w:rPr>
          <w:rFonts w:cs="CMR10"/>
          <w:sz w:val="24"/>
          <w:szCs w:val="24"/>
        </w:rPr>
        <w:t>, če ne vemo, za koliko mest je bil seznam zavrten. Algoritem podrobno opiši.</w:t>
      </w:r>
    </w:p>
    <w:p w:rsidR="0018206F" w:rsidRPr="00392843" w:rsidRDefault="0018206F" w:rsidP="001820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cs="CMR12"/>
          <w:sz w:val="24"/>
          <w:szCs w:val="24"/>
        </w:rPr>
      </w:pPr>
      <w:r w:rsidRPr="00AA3DC5">
        <w:rPr>
          <w:rFonts w:cs="CMR12"/>
          <w:sz w:val="24"/>
          <w:szCs w:val="24"/>
        </w:rPr>
        <w:t xml:space="preserve">V vsakem vozlišču iskalnega dvojiškega drevesa imamo poleg podatka zapisano še število vseh vozlišč v levem in </w:t>
      </w:r>
      <w:r>
        <w:rPr>
          <w:rFonts w:cs="CMR12"/>
          <w:sz w:val="24"/>
          <w:szCs w:val="24"/>
        </w:rPr>
        <w:t xml:space="preserve">število vseh vozlišč v </w:t>
      </w:r>
      <w:r w:rsidRPr="00AA3DC5">
        <w:rPr>
          <w:rFonts w:cs="CMR12"/>
          <w:sz w:val="24"/>
          <w:szCs w:val="24"/>
        </w:rPr>
        <w:t xml:space="preserve">desnem poddrevesu. Sestavi postopek za iskanje </w:t>
      </w:r>
      <m:oMath>
        <m:r>
          <w:rPr>
            <w:rFonts w:ascii="Cambria Math" w:hAnsi="Cambria Math" w:cs="CMR12"/>
            <w:sz w:val="24"/>
            <w:szCs w:val="24"/>
          </w:rPr>
          <m:t>k</m:t>
        </m:r>
      </m:oMath>
      <w:r w:rsidRPr="00AA3DC5">
        <w:rPr>
          <w:rFonts w:cs="CMR12"/>
          <w:sz w:val="24"/>
          <w:szCs w:val="24"/>
        </w:rPr>
        <w:t xml:space="preserve">-tega najmanjšega elementa. </w:t>
      </w:r>
      <w:r w:rsidRPr="00AA3DC5">
        <w:rPr>
          <w:bCs/>
          <w:iCs/>
          <w:sz w:val="24"/>
          <w:szCs w:val="24"/>
        </w:rPr>
        <w:t xml:space="preserve">Predpostavi, da je v drevesu zagotovo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AA3DC5">
        <w:rPr>
          <w:bCs/>
          <w:iCs/>
          <w:sz w:val="24"/>
          <w:szCs w:val="24"/>
        </w:rPr>
        <w:t xml:space="preserve"> ali več podatkov.</w:t>
      </w:r>
      <w:r>
        <w:rPr>
          <w:bCs/>
          <w:iCs/>
          <w:sz w:val="24"/>
          <w:szCs w:val="24"/>
        </w:rPr>
        <w:t xml:space="preserve"> Analiziraj časovno zahtevnost!</w:t>
      </w:r>
    </w:p>
    <w:p w:rsidR="00000000" w:rsidRPr="00397FDD" w:rsidRDefault="00397FDD" w:rsidP="00397FD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MR12"/>
          <w:sz w:val="24"/>
          <w:szCs w:val="24"/>
          <w:lang w:val="en-US"/>
        </w:rPr>
      </w:pPr>
      <w:r w:rsidRPr="00397FDD">
        <w:rPr>
          <w:rFonts w:cs="CMR12"/>
          <w:sz w:val="24"/>
          <w:szCs w:val="24"/>
        </w:rPr>
        <w:t xml:space="preserve">Za spodnjo matriko (produkt algoritma za množenje matrik) izpišite vsa optimalna množenja (matrike štejemo od 1 </w:t>
      </w:r>
      <w:proofErr w:type="gramStart"/>
      <w:r w:rsidRPr="00397FDD">
        <w:rPr>
          <w:rFonts w:cs="CMR12"/>
          <w:sz w:val="24"/>
          <w:szCs w:val="24"/>
        </w:rPr>
        <w:t>dalje</w:t>
      </w:r>
      <w:proofErr w:type="gramEnd"/>
      <w:r w:rsidRPr="00397FDD">
        <w:rPr>
          <w:rFonts w:cs="CMR12"/>
          <w:sz w:val="24"/>
          <w:szCs w:val="24"/>
        </w:rPr>
        <w:t>).</w:t>
      </w:r>
    </w:p>
    <w:p w:rsidR="00397FDD" w:rsidRPr="00397FDD" w:rsidRDefault="00397FDD" w:rsidP="00397FDD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cs="CMR12"/>
          <w:sz w:val="24"/>
          <w:szCs w:val="24"/>
          <w:lang w:val="en-US"/>
        </w:rPr>
      </w:pPr>
    </w:p>
    <w:p w:rsidR="0018206F" w:rsidRDefault="00397FDD" w:rsidP="0018206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2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C98BA2D" wp14:editId="419E4A1D">
            <wp:extent cx="5353050" cy="3279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7FDD" w:rsidRDefault="00397FDD" w:rsidP="0018206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2"/>
          <w:sz w:val="24"/>
          <w:szCs w:val="24"/>
        </w:rPr>
      </w:pPr>
    </w:p>
    <w:p w:rsidR="00397FDD" w:rsidRDefault="00397FDD" w:rsidP="0018206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2"/>
          <w:sz w:val="24"/>
          <w:szCs w:val="24"/>
        </w:rPr>
      </w:pPr>
      <w:r>
        <w:rPr>
          <w:rFonts w:cs="CMR12"/>
          <w:sz w:val="24"/>
          <w:szCs w:val="24"/>
        </w:rPr>
        <w:t>Množenje bomo izvedli s pomočjo dveh računalnikov R1 in R2. Rezultat na koncu potrebujemo na R1.</w:t>
      </w:r>
      <w:proofErr w:type="gramStart"/>
      <w:r>
        <w:rPr>
          <w:rFonts w:cs="CMR12"/>
          <w:sz w:val="24"/>
          <w:szCs w:val="24"/>
        </w:rPr>
        <w:t xml:space="preserve"> </w:t>
      </w:r>
      <w:proofErr w:type="gramEnd"/>
      <w:r>
        <w:rPr>
          <w:rFonts w:cs="CMR12"/>
          <w:sz w:val="24"/>
          <w:szCs w:val="24"/>
        </w:rPr>
        <w:t xml:space="preserve">Ker je prenos podatkov med računalnikoma drag (časovno potraten), ga bomo izvedli le enkrat. </w:t>
      </w:r>
    </w:p>
    <w:p w:rsidR="00397FDD" w:rsidRDefault="00397FDD" w:rsidP="0018206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2"/>
          <w:sz w:val="24"/>
          <w:szCs w:val="24"/>
        </w:rPr>
      </w:pPr>
    </w:p>
    <w:p w:rsidR="00397FDD" w:rsidRDefault="00397FDD" w:rsidP="0018206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2"/>
          <w:sz w:val="24"/>
          <w:szCs w:val="24"/>
        </w:rPr>
      </w:pPr>
      <w:r>
        <w:rPr>
          <w:rFonts w:cs="CMR12"/>
          <w:sz w:val="24"/>
          <w:szCs w:val="24"/>
        </w:rPr>
        <w:t>V kakšnem vrstnem redu in na katerih računalnikih naj množimo, da bomo množenje opravili kar se da hitro. Predpostavi, da tisti enkratni prenos podatkov med računalnikoma "ne stane nič".</w:t>
      </w:r>
    </w:p>
    <w:p w:rsidR="0018206F" w:rsidRDefault="0018206F" w:rsidP="0018206F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2"/>
          <w:sz w:val="24"/>
          <w:szCs w:val="24"/>
        </w:rPr>
      </w:pPr>
    </w:p>
    <w:p w:rsidR="0018206F" w:rsidRDefault="0018206F" w:rsidP="0018206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2"/>
          <w:sz w:val="24"/>
          <w:szCs w:val="24"/>
        </w:rPr>
      </w:pPr>
    </w:p>
    <w:p w:rsidR="004857CD" w:rsidRPr="00D112A5" w:rsidRDefault="004857CD" w:rsidP="00723E8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MR12"/>
          <w:sz w:val="24"/>
          <w:szCs w:val="24"/>
        </w:rPr>
      </w:pPr>
    </w:p>
    <w:sectPr w:rsidR="004857CD" w:rsidRPr="00D11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MMI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D44"/>
    <w:multiLevelType w:val="multilevel"/>
    <w:tmpl w:val="46D82C62"/>
    <w:lvl w:ilvl="0">
      <w:start w:val="1"/>
      <w:numFmt w:val="decimal"/>
      <w:lvlText w:val="%1."/>
      <w:lvlJc w:val="right"/>
      <w:pPr>
        <w:ind w:left="397" w:hanging="227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2E73B2"/>
    <w:multiLevelType w:val="multilevel"/>
    <w:tmpl w:val="7A72D40A"/>
    <w:lvl w:ilvl="0">
      <w:start w:val="1"/>
      <w:numFmt w:val="decimal"/>
      <w:lvlText w:val="%1."/>
      <w:lvlJc w:val="right"/>
      <w:pPr>
        <w:ind w:left="397" w:hanging="22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F8A26DE"/>
    <w:multiLevelType w:val="hybridMultilevel"/>
    <w:tmpl w:val="6082DB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A7EB8"/>
    <w:multiLevelType w:val="multilevel"/>
    <w:tmpl w:val="46D82C62"/>
    <w:lvl w:ilvl="0">
      <w:start w:val="1"/>
      <w:numFmt w:val="decimal"/>
      <w:lvlText w:val="%1."/>
      <w:lvlJc w:val="right"/>
      <w:pPr>
        <w:ind w:left="397" w:hanging="227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0CD4B42"/>
    <w:multiLevelType w:val="multilevel"/>
    <w:tmpl w:val="46D82C62"/>
    <w:lvl w:ilvl="0">
      <w:start w:val="1"/>
      <w:numFmt w:val="decimal"/>
      <w:lvlText w:val="%1."/>
      <w:lvlJc w:val="right"/>
      <w:pPr>
        <w:ind w:left="397" w:hanging="227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47C51AD"/>
    <w:multiLevelType w:val="multilevel"/>
    <w:tmpl w:val="919A3FFE"/>
    <w:lvl w:ilvl="0">
      <w:start w:val="1"/>
      <w:numFmt w:val="decimal"/>
      <w:lvlText w:val="%1."/>
      <w:lvlJc w:val="right"/>
      <w:pPr>
        <w:ind w:left="397" w:hanging="227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ind w:left="851" w:hanging="171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8877DEC"/>
    <w:multiLevelType w:val="hybridMultilevel"/>
    <w:tmpl w:val="1AAECA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2177A"/>
    <w:multiLevelType w:val="multilevel"/>
    <w:tmpl w:val="46D82C62"/>
    <w:lvl w:ilvl="0">
      <w:start w:val="1"/>
      <w:numFmt w:val="decimal"/>
      <w:lvlText w:val="%1."/>
      <w:lvlJc w:val="right"/>
      <w:pPr>
        <w:ind w:left="397" w:hanging="227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62C7849"/>
    <w:multiLevelType w:val="multilevel"/>
    <w:tmpl w:val="46D82C62"/>
    <w:lvl w:ilvl="0">
      <w:start w:val="1"/>
      <w:numFmt w:val="decimal"/>
      <w:lvlText w:val="%1."/>
      <w:lvlJc w:val="right"/>
      <w:pPr>
        <w:ind w:left="397" w:hanging="227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8EB49E8"/>
    <w:multiLevelType w:val="multilevel"/>
    <w:tmpl w:val="46D82C62"/>
    <w:lvl w:ilvl="0">
      <w:start w:val="1"/>
      <w:numFmt w:val="decimal"/>
      <w:lvlText w:val="%1."/>
      <w:lvlJc w:val="right"/>
      <w:pPr>
        <w:ind w:left="397" w:hanging="227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0F3621D"/>
    <w:multiLevelType w:val="hybridMultilevel"/>
    <w:tmpl w:val="65501B08"/>
    <w:lvl w:ilvl="0" w:tplc="593A685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87CB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2CB81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4225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30D6C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B0EAB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FBD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EA2C6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982DF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F35F1"/>
    <w:multiLevelType w:val="hybridMultilevel"/>
    <w:tmpl w:val="890AD25A"/>
    <w:lvl w:ilvl="0" w:tplc="2CC84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53482"/>
    <w:multiLevelType w:val="multilevel"/>
    <w:tmpl w:val="46D82C62"/>
    <w:lvl w:ilvl="0">
      <w:start w:val="1"/>
      <w:numFmt w:val="decimal"/>
      <w:lvlText w:val="%1."/>
      <w:lvlJc w:val="right"/>
      <w:pPr>
        <w:ind w:left="397" w:hanging="227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B7C06CD"/>
    <w:multiLevelType w:val="hybridMultilevel"/>
    <w:tmpl w:val="6A6AD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12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sTA1MzE1MrU0NjRS0lEKTi0uzszPAykwrAUA5t6d9SwAAAA="/>
  </w:docVars>
  <w:rsids>
    <w:rsidRoot w:val="00804D5A"/>
    <w:rsid w:val="0000438E"/>
    <w:rsid w:val="0002625C"/>
    <w:rsid w:val="0018206F"/>
    <w:rsid w:val="001C44B6"/>
    <w:rsid w:val="001D54E2"/>
    <w:rsid w:val="00392843"/>
    <w:rsid w:val="00397FDD"/>
    <w:rsid w:val="004857CD"/>
    <w:rsid w:val="004D0A6E"/>
    <w:rsid w:val="00554203"/>
    <w:rsid w:val="00666C15"/>
    <w:rsid w:val="006C4BC7"/>
    <w:rsid w:val="00723E86"/>
    <w:rsid w:val="007E0DB5"/>
    <w:rsid w:val="00804D5A"/>
    <w:rsid w:val="0081053C"/>
    <w:rsid w:val="00840B2D"/>
    <w:rsid w:val="00A5794A"/>
    <w:rsid w:val="00AA3DC5"/>
    <w:rsid w:val="00C021F4"/>
    <w:rsid w:val="00C65FDC"/>
    <w:rsid w:val="00C86478"/>
    <w:rsid w:val="00CC0310"/>
    <w:rsid w:val="00D8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21708"/>
  <w15:docId w15:val="{C697EC8D-B3CA-4A06-AFC3-5EFC25FA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4D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B2D"/>
    <w:pPr>
      <w:ind w:left="720"/>
      <w:contextualSpacing/>
    </w:pPr>
  </w:style>
  <w:style w:type="table" w:styleId="TableGrid">
    <w:name w:val="Table Grid"/>
    <w:basedOn w:val="TableNormal"/>
    <w:uiPriority w:val="59"/>
    <w:rsid w:val="0072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0640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9E388-5B9E-4F30-8808-A9E45761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Lokar, Matija</dc:creator>
  <cp:lastModifiedBy>Matija Lokar</cp:lastModifiedBy>
  <cp:revision>3</cp:revision>
  <dcterms:created xsi:type="dcterms:W3CDTF">2020-01-15T08:08:00Z</dcterms:created>
  <dcterms:modified xsi:type="dcterms:W3CDTF">2020-01-15T08:22:00Z</dcterms:modified>
</cp:coreProperties>
</file>